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2EC" w:rsidRDefault="002652EC" w:rsidP="002652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FCCA20C" wp14:editId="28718CF0">
            <wp:extent cx="1592580" cy="1605915"/>
            <wp:effectExtent l="0" t="0" r="762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580" cy="1605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2EC" w:rsidRDefault="002652EC" w:rsidP="002652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652EC" w:rsidRPr="002652EC" w:rsidRDefault="002652EC" w:rsidP="002652EC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48"/>
          <w:szCs w:val="48"/>
        </w:rPr>
      </w:pPr>
      <w:r w:rsidRPr="002652EC">
        <w:rPr>
          <w:rFonts w:ascii="Times New Roman" w:hAnsi="Times New Roman" w:cs="Times New Roman"/>
          <w:sz w:val="48"/>
          <w:szCs w:val="48"/>
        </w:rPr>
        <w:t>ПРОКУРАТУРА</w:t>
      </w:r>
    </w:p>
    <w:p w:rsidR="002652EC" w:rsidRPr="002652EC" w:rsidRDefault="00DE507E" w:rsidP="00DE507E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ЛАХДЕНПОХСКОГО РАЙОНА РЕСПУБЛИКИ КАРЕЛИЯ</w:t>
      </w:r>
      <w:bookmarkStart w:id="0" w:name="_GoBack"/>
      <w:bookmarkEnd w:id="0"/>
    </w:p>
    <w:p w:rsidR="002652EC" w:rsidRDefault="002652EC" w:rsidP="002652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652EC" w:rsidRPr="002652EC" w:rsidRDefault="002652EC" w:rsidP="002652EC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52EC" w:rsidRPr="002652EC" w:rsidRDefault="002652EC" w:rsidP="002652EC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52EC" w:rsidRPr="002652EC" w:rsidRDefault="002652EC" w:rsidP="002652EC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</w:pPr>
      <w:r w:rsidRPr="002652EC"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  <w:t>ПАМЯТКА</w:t>
      </w:r>
    </w:p>
    <w:p w:rsidR="002652EC" w:rsidRPr="002652EC" w:rsidRDefault="002652EC" w:rsidP="002652EC">
      <w:pPr>
        <w:spacing w:after="0" w:line="240" w:lineRule="auto"/>
        <w:ind w:left="180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2652EC">
        <w:rPr>
          <w:rFonts w:ascii="Times New Roman" w:eastAsia="Times New Roman" w:hAnsi="Times New Roman" w:cs="Times New Roman"/>
          <w:b/>
          <w:bCs/>
          <w:i/>
          <w:iCs/>
          <w:color w:val="000000"/>
          <w:sz w:val="40"/>
          <w:szCs w:val="40"/>
          <w:lang w:eastAsia="ru-RU"/>
        </w:rPr>
        <w:t xml:space="preserve">для граждан, </w:t>
      </w:r>
      <w:r w:rsidRPr="002652EC">
        <w:rPr>
          <w:rFonts w:ascii="Times New Roman" w:hAnsi="Times New Roman" w:cs="Times New Roman"/>
          <w:b/>
          <w:i/>
          <w:sz w:val="40"/>
          <w:szCs w:val="40"/>
        </w:rPr>
        <w:t>размещающих общедоступную информацию на сайте</w:t>
      </w:r>
    </w:p>
    <w:p w:rsidR="002652EC" w:rsidRPr="002652EC" w:rsidRDefault="002652EC" w:rsidP="002652EC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40"/>
          <w:szCs w:val="40"/>
          <w:lang w:eastAsia="ru-RU"/>
        </w:rPr>
      </w:pPr>
      <w:r w:rsidRPr="002652EC">
        <w:rPr>
          <w:rFonts w:ascii="Times New Roman" w:hAnsi="Times New Roman" w:cs="Times New Roman"/>
          <w:b/>
          <w:i/>
          <w:sz w:val="40"/>
          <w:szCs w:val="40"/>
        </w:rPr>
        <w:t xml:space="preserve"> или странице сайта в сети Интернет</w:t>
      </w:r>
    </w:p>
    <w:p w:rsidR="002652EC" w:rsidRDefault="002652EC" w:rsidP="002652EC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40"/>
          <w:szCs w:val="40"/>
          <w:lang w:eastAsia="ru-RU"/>
        </w:rPr>
      </w:pPr>
    </w:p>
    <w:p w:rsidR="002652EC" w:rsidRDefault="002652EC" w:rsidP="002652EC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40"/>
          <w:szCs w:val="40"/>
          <w:lang w:eastAsia="ru-RU"/>
        </w:rPr>
      </w:pPr>
    </w:p>
    <w:p w:rsidR="002652EC" w:rsidRDefault="002652EC" w:rsidP="002652EC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40"/>
          <w:szCs w:val="40"/>
          <w:lang w:eastAsia="ru-RU"/>
        </w:rPr>
      </w:pPr>
    </w:p>
    <w:p w:rsidR="002652EC" w:rsidRDefault="002652EC" w:rsidP="002652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652EC" w:rsidRDefault="002652EC" w:rsidP="002652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652EC" w:rsidRDefault="002652EC" w:rsidP="002652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652EC" w:rsidRDefault="002652EC" w:rsidP="002652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652EC" w:rsidRDefault="002652EC" w:rsidP="002652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652EC" w:rsidRDefault="002652EC" w:rsidP="002652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652EC" w:rsidRDefault="002652EC" w:rsidP="002652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652EC" w:rsidRDefault="002652EC" w:rsidP="002652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652EC" w:rsidRDefault="002652EC" w:rsidP="002652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652EC" w:rsidRDefault="002652EC" w:rsidP="002652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652EC" w:rsidRDefault="002652EC" w:rsidP="002652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652EC" w:rsidRDefault="002652EC" w:rsidP="002652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652EC" w:rsidRDefault="002652EC" w:rsidP="002652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652EC" w:rsidRDefault="002652EC" w:rsidP="002652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652EC" w:rsidRDefault="002652EC" w:rsidP="002652EC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</w:t>
      </w:r>
    </w:p>
    <w:p w:rsidR="002652EC" w:rsidRPr="002652EC" w:rsidRDefault="002652EC" w:rsidP="002652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2652EC">
        <w:rPr>
          <w:rFonts w:ascii="Times New Roman" w:hAnsi="Times New Roman" w:cs="Times New Roman"/>
          <w:sz w:val="32"/>
          <w:szCs w:val="32"/>
        </w:rPr>
        <w:lastRenderedPageBreak/>
        <w:t>Блогеры</w:t>
      </w:r>
      <w:proofErr w:type="spellEnd"/>
      <w:r w:rsidRPr="002652EC">
        <w:rPr>
          <w:rFonts w:ascii="Times New Roman" w:hAnsi="Times New Roman" w:cs="Times New Roman"/>
          <w:sz w:val="32"/>
          <w:szCs w:val="32"/>
        </w:rPr>
        <w:t xml:space="preserve"> обязаны соблюдать права, свободы и законные интересы граждан и юридических лиц, в частности честь и достоинство личности, деловую репутацию.</w:t>
      </w:r>
    </w:p>
    <w:p w:rsidR="002652EC" w:rsidRPr="002652EC" w:rsidRDefault="002652EC" w:rsidP="002652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2652EC">
        <w:rPr>
          <w:rFonts w:ascii="Times New Roman" w:hAnsi="Times New Roman" w:cs="Times New Roman"/>
          <w:sz w:val="32"/>
          <w:szCs w:val="32"/>
        </w:rPr>
        <w:t xml:space="preserve">В случае распространения в сети Интернет порочащих, не соответствующих действительности сведений к </w:t>
      </w:r>
      <w:proofErr w:type="spellStart"/>
      <w:r w:rsidRPr="002652EC">
        <w:rPr>
          <w:rFonts w:ascii="Times New Roman" w:hAnsi="Times New Roman" w:cs="Times New Roman"/>
          <w:sz w:val="32"/>
          <w:szCs w:val="32"/>
        </w:rPr>
        <w:t>блогеру</w:t>
      </w:r>
      <w:proofErr w:type="spellEnd"/>
      <w:r w:rsidRPr="002652EC">
        <w:rPr>
          <w:rFonts w:ascii="Times New Roman" w:hAnsi="Times New Roman" w:cs="Times New Roman"/>
          <w:sz w:val="32"/>
          <w:szCs w:val="32"/>
        </w:rPr>
        <w:t xml:space="preserve"> может быть предъявлен иск об удалении соответствующей информации, опровержении указанных сведений, о компенсации морального вреда и возмещении убытков.</w:t>
      </w:r>
    </w:p>
    <w:p w:rsidR="002652EC" w:rsidRPr="002652EC" w:rsidRDefault="002652EC" w:rsidP="002652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2652EC">
        <w:rPr>
          <w:rFonts w:ascii="Times New Roman" w:hAnsi="Times New Roman" w:cs="Times New Roman"/>
          <w:sz w:val="32"/>
          <w:szCs w:val="32"/>
        </w:rPr>
        <w:t>Также предусмотрена уголовная ответственность за клевету (</w:t>
      </w:r>
      <w:hyperlink r:id="rId6" w:history="1">
        <w:r w:rsidRPr="002652EC">
          <w:rPr>
            <w:rFonts w:ascii="Times New Roman" w:hAnsi="Times New Roman" w:cs="Times New Roman"/>
            <w:color w:val="0000FF"/>
            <w:sz w:val="32"/>
            <w:szCs w:val="32"/>
          </w:rPr>
          <w:t>п. 1 ст. 150</w:t>
        </w:r>
      </w:hyperlink>
      <w:r w:rsidRPr="002652EC">
        <w:rPr>
          <w:rFonts w:ascii="Times New Roman" w:hAnsi="Times New Roman" w:cs="Times New Roman"/>
          <w:sz w:val="32"/>
          <w:szCs w:val="32"/>
        </w:rPr>
        <w:t xml:space="preserve">, </w:t>
      </w:r>
      <w:hyperlink r:id="rId7" w:history="1">
        <w:r w:rsidRPr="002652EC">
          <w:rPr>
            <w:rFonts w:ascii="Times New Roman" w:hAnsi="Times New Roman" w:cs="Times New Roman"/>
            <w:color w:val="0000FF"/>
            <w:sz w:val="32"/>
            <w:szCs w:val="32"/>
          </w:rPr>
          <w:t>п. п. 1</w:t>
        </w:r>
      </w:hyperlink>
      <w:r w:rsidRPr="002652EC">
        <w:rPr>
          <w:rFonts w:ascii="Times New Roman" w:hAnsi="Times New Roman" w:cs="Times New Roman"/>
          <w:sz w:val="32"/>
          <w:szCs w:val="32"/>
        </w:rPr>
        <w:t xml:space="preserve">, </w:t>
      </w:r>
      <w:hyperlink r:id="rId8" w:history="1">
        <w:r w:rsidRPr="002652EC">
          <w:rPr>
            <w:rFonts w:ascii="Times New Roman" w:hAnsi="Times New Roman" w:cs="Times New Roman"/>
            <w:color w:val="0000FF"/>
            <w:sz w:val="32"/>
            <w:szCs w:val="32"/>
          </w:rPr>
          <w:t>5</w:t>
        </w:r>
      </w:hyperlink>
      <w:r w:rsidRPr="002652EC">
        <w:rPr>
          <w:rFonts w:ascii="Times New Roman" w:hAnsi="Times New Roman" w:cs="Times New Roman"/>
          <w:sz w:val="32"/>
          <w:szCs w:val="32"/>
        </w:rPr>
        <w:t xml:space="preserve">, </w:t>
      </w:r>
      <w:hyperlink r:id="rId9" w:history="1">
        <w:r w:rsidRPr="002652EC">
          <w:rPr>
            <w:rFonts w:ascii="Times New Roman" w:hAnsi="Times New Roman" w:cs="Times New Roman"/>
            <w:color w:val="0000FF"/>
            <w:sz w:val="32"/>
            <w:szCs w:val="32"/>
          </w:rPr>
          <w:t>9 ст. 152</w:t>
        </w:r>
      </w:hyperlink>
      <w:r w:rsidRPr="002652EC">
        <w:rPr>
          <w:rFonts w:ascii="Times New Roman" w:hAnsi="Times New Roman" w:cs="Times New Roman"/>
          <w:sz w:val="32"/>
          <w:szCs w:val="32"/>
        </w:rPr>
        <w:t xml:space="preserve"> ГК РФ; </w:t>
      </w:r>
      <w:hyperlink r:id="rId10" w:history="1">
        <w:r w:rsidRPr="002652EC">
          <w:rPr>
            <w:rFonts w:ascii="Times New Roman" w:hAnsi="Times New Roman" w:cs="Times New Roman"/>
            <w:color w:val="0000FF"/>
            <w:sz w:val="32"/>
            <w:szCs w:val="32"/>
          </w:rPr>
          <w:t>ст. 128.1</w:t>
        </w:r>
      </w:hyperlink>
      <w:r w:rsidRPr="002652EC">
        <w:rPr>
          <w:rFonts w:ascii="Times New Roman" w:hAnsi="Times New Roman" w:cs="Times New Roman"/>
          <w:sz w:val="32"/>
          <w:szCs w:val="32"/>
        </w:rPr>
        <w:t xml:space="preserve"> УК РФ; </w:t>
      </w:r>
      <w:hyperlink r:id="rId11" w:history="1">
        <w:r w:rsidRPr="002652EC">
          <w:rPr>
            <w:rFonts w:ascii="Times New Roman" w:hAnsi="Times New Roman" w:cs="Times New Roman"/>
            <w:color w:val="0000FF"/>
            <w:sz w:val="32"/>
            <w:szCs w:val="32"/>
          </w:rPr>
          <w:t>п. п. 5</w:t>
        </w:r>
      </w:hyperlink>
      <w:r w:rsidRPr="002652EC">
        <w:rPr>
          <w:rFonts w:ascii="Times New Roman" w:hAnsi="Times New Roman" w:cs="Times New Roman"/>
          <w:sz w:val="32"/>
          <w:szCs w:val="32"/>
        </w:rPr>
        <w:t xml:space="preserve">, </w:t>
      </w:r>
      <w:hyperlink r:id="rId12" w:history="1">
        <w:r w:rsidRPr="002652EC">
          <w:rPr>
            <w:rFonts w:ascii="Times New Roman" w:hAnsi="Times New Roman" w:cs="Times New Roman"/>
            <w:color w:val="0000FF"/>
            <w:sz w:val="32"/>
            <w:szCs w:val="32"/>
          </w:rPr>
          <w:t>6</w:t>
        </w:r>
      </w:hyperlink>
      <w:r w:rsidRPr="002652EC">
        <w:rPr>
          <w:rFonts w:ascii="Times New Roman" w:hAnsi="Times New Roman" w:cs="Times New Roman"/>
          <w:sz w:val="32"/>
          <w:szCs w:val="32"/>
        </w:rPr>
        <w:t xml:space="preserve">, </w:t>
      </w:r>
      <w:hyperlink r:id="rId13" w:history="1">
        <w:r w:rsidRPr="002652EC">
          <w:rPr>
            <w:rFonts w:ascii="Times New Roman" w:hAnsi="Times New Roman" w:cs="Times New Roman"/>
            <w:color w:val="0000FF"/>
            <w:sz w:val="32"/>
            <w:szCs w:val="32"/>
          </w:rPr>
          <w:t>7</w:t>
        </w:r>
      </w:hyperlink>
      <w:r w:rsidRPr="002652EC">
        <w:rPr>
          <w:rFonts w:ascii="Times New Roman" w:hAnsi="Times New Roman" w:cs="Times New Roman"/>
          <w:sz w:val="32"/>
          <w:szCs w:val="32"/>
        </w:rPr>
        <w:t xml:space="preserve"> Постановления Пленума Верховного Суда РФ от 24.02.2005 N 3).</w:t>
      </w:r>
    </w:p>
    <w:p w:rsidR="002652EC" w:rsidRPr="002652EC" w:rsidRDefault="002652EC" w:rsidP="002652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2652EC">
        <w:rPr>
          <w:rFonts w:ascii="Times New Roman" w:hAnsi="Times New Roman" w:cs="Times New Roman"/>
          <w:sz w:val="32"/>
          <w:szCs w:val="32"/>
        </w:rPr>
        <w:t xml:space="preserve">Высказываемые </w:t>
      </w:r>
      <w:proofErr w:type="spellStart"/>
      <w:r w:rsidRPr="002652EC">
        <w:rPr>
          <w:rFonts w:ascii="Times New Roman" w:hAnsi="Times New Roman" w:cs="Times New Roman"/>
          <w:sz w:val="32"/>
          <w:szCs w:val="32"/>
        </w:rPr>
        <w:t>блогером</w:t>
      </w:r>
      <w:proofErr w:type="spellEnd"/>
      <w:r w:rsidRPr="002652EC">
        <w:rPr>
          <w:rFonts w:ascii="Times New Roman" w:hAnsi="Times New Roman" w:cs="Times New Roman"/>
          <w:sz w:val="32"/>
          <w:szCs w:val="32"/>
        </w:rPr>
        <w:t xml:space="preserve"> оценочные суждения, мнения, убеждения не должны носить оскорбительный характер, унижающий честь, достоинство или деловую репутацию других лиц (</w:t>
      </w:r>
      <w:hyperlink r:id="rId14" w:history="1">
        <w:r w:rsidRPr="002652EC">
          <w:rPr>
            <w:rFonts w:ascii="Times New Roman" w:hAnsi="Times New Roman" w:cs="Times New Roman"/>
            <w:color w:val="0000FF"/>
            <w:sz w:val="32"/>
            <w:szCs w:val="32"/>
          </w:rPr>
          <w:t>ст. 5.61</w:t>
        </w:r>
      </w:hyperlink>
      <w:r w:rsidRPr="002652EC">
        <w:rPr>
          <w:rFonts w:ascii="Times New Roman" w:hAnsi="Times New Roman" w:cs="Times New Roman"/>
          <w:sz w:val="32"/>
          <w:szCs w:val="32"/>
        </w:rPr>
        <w:t xml:space="preserve"> КоАП РФ; </w:t>
      </w:r>
      <w:hyperlink r:id="rId15" w:history="1">
        <w:r w:rsidRPr="002652EC">
          <w:rPr>
            <w:rFonts w:ascii="Times New Roman" w:hAnsi="Times New Roman" w:cs="Times New Roman"/>
            <w:color w:val="0000FF"/>
            <w:sz w:val="32"/>
            <w:szCs w:val="32"/>
          </w:rPr>
          <w:t>п. 9</w:t>
        </w:r>
      </w:hyperlink>
      <w:r w:rsidRPr="002652EC">
        <w:rPr>
          <w:rFonts w:ascii="Times New Roman" w:hAnsi="Times New Roman" w:cs="Times New Roman"/>
          <w:sz w:val="32"/>
          <w:szCs w:val="32"/>
        </w:rPr>
        <w:t xml:space="preserve"> Постановления Пленума Верховного Суда РФ N 3).</w:t>
      </w:r>
    </w:p>
    <w:p w:rsidR="002652EC" w:rsidRPr="002652EC" w:rsidRDefault="002652EC" w:rsidP="002652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2652EC">
        <w:rPr>
          <w:rFonts w:ascii="Times New Roman" w:hAnsi="Times New Roman" w:cs="Times New Roman"/>
          <w:sz w:val="32"/>
          <w:szCs w:val="32"/>
        </w:rPr>
        <w:t xml:space="preserve">Размещение </w:t>
      </w:r>
      <w:proofErr w:type="spellStart"/>
      <w:r w:rsidRPr="002652EC">
        <w:rPr>
          <w:rFonts w:ascii="Times New Roman" w:hAnsi="Times New Roman" w:cs="Times New Roman"/>
          <w:sz w:val="32"/>
          <w:szCs w:val="32"/>
        </w:rPr>
        <w:t>блогерами</w:t>
      </w:r>
      <w:proofErr w:type="spellEnd"/>
      <w:r w:rsidRPr="002652EC">
        <w:rPr>
          <w:rFonts w:ascii="Times New Roman" w:hAnsi="Times New Roman" w:cs="Times New Roman"/>
          <w:sz w:val="32"/>
          <w:szCs w:val="32"/>
        </w:rPr>
        <w:t xml:space="preserve"> общедоступной информации ограничивается, в частности, положениями норм, устанавливающих ответственность за действия в информационно-телекоммуникационной сети, в том числе в сети Интернет.</w:t>
      </w:r>
    </w:p>
    <w:p w:rsidR="002652EC" w:rsidRPr="002652EC" w:rsidRDefault="002652EC" w:rsidP="002652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652EC">
        <w:rPr>
          <w:rFonts w:ascii="Times New Roman" w:hAnsi="Times New Roman" w:cs="Times New Roman"/>
          <w:sz w:val="32"/>
          <w:szCs w:val="32"/>
        </w:rPr>
        <w:t>Так, административная ответственность (при отсутствии состава преступления) наступает за распространение в сети Интернет заведомо недостоверной общественно значимой информации под видом достоверных сообщений, которое повлекло, в частности следующие последствия (</w:t>
      </w:r>
      <w:hyperlink r:id="rId16" w:history="1">
        <w:r w:rsidRPr="002652EC">
          <w:rPr>
            <w:rFonts w:ascii="Times New Roman" w:hAnsi="Times New Roman" w:cs="Times New Roman"/>
            <w:color w:val="0000FF"/>
            <w:sz w:val="32"/>
            <w:szCs w:val="32"/>
          </w:rPr>
          <w:t>ч. 9</w:t>
        </w:r>
      </w:hyperlink>
      <w:r w:rsidRPr="002652EC">
        <w:rPr>
          <w:rFonts w:ascii="Times New Roman" w:hAnsi="Times New Roman" w:cs="Times New Roman"/>
          <w:sz w:val="32"/>
          <w:szCs w:val="32"/>
        </w:rPr>
        <w:t xml:space="preserve">, </w:t>
      </w:r>
      <w:hyperlink r:id="rId17" w:history="1">
        <w:r w:rsidRPr="002652EC">
          <w:rPr>
            <w:rFonts w:ascii="Times New Roman" w:hAnsi="Times New Roman" w:cs="Times New Roman"/>
            <w:color w:val="0000FF"/>
            <w:sz w:val="32"/>
            <w:szCs w:val="32"/>
          </w:rPr>
          <w:t>10 ст. 13.15</w:t>
        </w:r>
      </w:hyperlink>
      <w:r w:rsidRPr="002652EC">
        <w:rPr>
          <w:rFonts w:ascii="Times New Roman" w:hAnsi="Times New Roman" w:cs="Times New Roman"/>
          <w:sz w:val="32"/>
          <w:szCs w:val="32"/>
        </w:rPr>
        <w:t xml:space="preserve"> КоАП РФ; </w:t>
      </w:r>
      <w:hyperlink r:id="rId18" w:history="1">
        <w:r w:rsidRPr="002652EC">
          <w:rPr>
            <w:rFonts w:ascii="Times New Roman" w:hAnsi="Times New Roman" w:cs="Times New Roman"/>
            <w:color w:val="0000FF"/>
            <w:sz w:val="32"/>
            <w:szCs w:val="32"/>
          </w:rPr>
          <w:t>ст. 4</w:t>
        </w:r>
      </w:hyperlink>
      <w:r w:rsidRPr="002652EC">
        <w:rPr>
          <w:rFonts w:ascii="Times New Roman" w:hAnsi="Times New Roman" w:cs="Times New Roman"/>
          <w:sz w:val="32"/>
          <w:szCs w:val="32"/>
        </w:rPr>
        <w:t xml:space="preserve"> Закона от 27.12.1991 N 2124-1):</w:t>
      </w:r>
    </w:p>
    <w:p w:rsidR="002652EC" w:rsidRPr="002652EC" w:rsidRDefault="002652EC" w:rsidP="002652EC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2652EC">
        <w:rPr>
          <w:rFonts w:ascii="Times New Roman" w:hAnsi="Times New Roman" w:cs="Times New Roman"/>
          <w:sz w:val="32"/>
          <w:szCs w:val="32"/>
        </w:rPr>
        <w:t>создание угрозы причинения вреда жизни и (или) здоровью граждан, имуществу, угрозы массового нарушения общественного порядка и (или) общественной безопасности либо угрозы создания помех функционированию или прекращения функционирования объектов жизнеобеспечения, транспортной или социальной инфраструктуры, кредитных организаций, объектов энергетики, промышленности или связи;</w:t>
      </w:r>
    </w:p>
    <w:p w:rsidR="002652EC" w:rsidRPr="002652EC" w:rsidRDefault="002652EC" w:rsidP="002652EC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2652EC">
        <w:rPr>
          <w:rFonts w:ascii="Times New Roman" w:hAnsi="Times New Roman" w:cs="Times New Roman"/>
          <w:sz w:val="32"/>
          <w:szCs w:val="32"/>
        </w:rPr>
        <w:t>создание помех функционированию объектов жизнеобеспечения, транспортной или социальной инфраструктуры, кредитных организаций, объектов энергетики, промышленности или связи.</w:t>
      </w:r>
    </w:p>
    <w:p w:rsidR="002652EC" w:rsidRPr="002652EC" w:rsidRDefault="002652EC" w:rsidP="002652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2652EC">
        <w:rPr>
          <w:rFonts w:ascii="Times New Roman" w:hAnsi="Times New Roman" w:cs="Times New Roman"/>
          <w:sz w:val="32"/>
          <w:szCs w:val="32"/>
        </w:rPr>
        <w:lastRenderedPageBreak/>
        <w:t>Публичное распространение заведомо ложной информации в определенных случаях может повлечь уголовную ответственность (</w:t>
      </w:r>
      <w:hyperlink r:id="rId19" w:history="1">
        <w:r w:rsidRPr="002652EC">
          <w:rPr>
            <w:rFonts w:ascii="Times New Roman" w:hAnsi="Times New Roman" w:cs="Times New Roman"/>
            <w:color w:val="0000FF"/>
            <w:sz w:val="32"/>
            <w:szCs w:val="32"/>
          </w:rPr>
          <w:t>ст. ст. 207.1</w:t>
        </w:r>
      </w:hyperlink>
      <w:r w:rsidRPr="002652EC">
        <w:rPr>
          <w:rFonts w:ascii="Times New Roman" w:hAnsi="Times New Roman" w:cs="Times New Roman"/>
          <w:sz w:val="32"/>
          <w:szCs w:val="32"/>
        </w:rPr>
        <w:t xml:space="preserve">, </w:t>
      </w:r>
      <w:hyperlink r:id="rId20" w:history="1">
        <w:r w:rsidRPr="002652EC">
          <w:rPr>
            <w:rFonts w:ascii="Times New Roman" w:hAnsi="Times New Roman" w:cs="Times New Roman"/>
            <w:color w:val="0000FF"/>
            <w:sz w:val="32"/>
            <w:szCs w:val="32"/>
          </w:rPr>
          <w:t>207.2</w:t>
        </w:r>
      </w:hyperlink>
      <w:r w:rsidRPr="002652EC">
        <w:rPr>
          <w:rFonts w:ascii="Times New Roman" w:hAnsi="Times New Roman" w:cs="Times New Roman"/>
          <w:sz w:val="32"/>
          <w:szCs w:val="32"/>
        </w:rPr>
        <w:t xml:space="preserve"> УК РФ).</w:t>
      </w:r>
    </w:p>
    <w:p w:rsidR="002652EC" w:rsidRPr="002652EC" w:rsidRDefault="002652EC" w:rsidP="002652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2652EC">
        <w:rPr>
          <w:rFonts w:ascii="Times New Roman" w:hAnsi="Times New Roman" w:cs="Times New Roman"/>
          <w:sz w:val="32"/>
          <w:szCs w:val="32"/>
        </w:rPr>
        <w:t xml:space="preserve">Также на </w:t>
      </w:r>
      <w:proofErr w:type="spellStart"/>
      <w:r w:rsidRPr="002652EC">
        <w:rPr>
          <w:rFonts w:ascii="Times New Roman" w:hAnsi="Times New Roman" w:cs="Times New Roman"/>
          <w:sz w:val="32"/>
          <w:szCs w:val="32"/>
        </w:rPr>
        <w:t>блогеров</w:t>
      </w:r>
      <w:proofErr w:type="spellEnd"/>
      <w:r w:rsidRPr="002652EC">
        <w:rPr>
          <w:rFonts w:ascii="Times New Roman" w:hAnsi="Times New Roman" w:cs="Times New Roman"/>
          <w:sz w:val="32"/>
          <w:szCs w:val="32"/>
        </w:rPr>
        <w:t xml:space="preserve"> распространяется запрет на использование сетей связи общего пользования для осуществления экстремистской деятельности. За публичные призывы в блогах к террористической, экстремистской деятельности, публичное оправдание терроризма или пропаганду терроризма предусмотрена уголовная ответственность (</w:t>
      </w:r>
      <w:hyperlink r:id="rId21" w:history="1">
        <w:r w:rsidRPr="002652EC">
          <w:rPr>
            <w:rFonts w:ascii="Times New Roman" w:hAnsi="Times New Roman" w:cs="Times New Roman"/>
            <w:color w:val="0000FF"/>
            <w:sz w:val="32"/>
            <w:szCs w:val="32"/>
          </w:rPr>
          <w:t>ч. 2 ст. 205.2</w:t>
        </w:r>
      </w:hyperlink>
      <w:r w:rsidRPr="002652EC">
        <w:rPr>
          <w:rFonts w:ascii="Times New Roman" w:hAnsi="Times New Roman" w:cs="Times New Roman"/>
          <w:sz w:val="32"/>
          <w:szCs w:val="32"/>
        </w:rPr>
        <w:t xml:space="preserve">, </w:t>
      </w:r>
      <w:hyperlink r:id="rId22" w:history="1">
        <w:r w:rsidRPr="002652EC">
          <w:rPr>
            <w:rFonts w:ascii="Times New Roman" w:hAnsi="Times New Roman" w:cs="Times New Roman"/>
            <w:color w:val="0000FF"/>
            <w:sz w:val="32"/>
            <w:szCs w:val="32"/>
          </w:rPr>
          <w:t>ч. 2 ст. 280</w:t>
        </w:r>
      </w:hyperlink>
      <w:r w:rsidRPr="002652EC">
        <w:rPr>
          <w:rFonts w:ascii="Times New Roman" w:hAnsi="Times New Roman" w:cs="Times New Roman"/>
          <w:sz w:val="32"/>
          <w:szCs w:val="32"/>
        </w:rPr>
        <w:t xml:space="preserve"> УК РФ; </w:t>
      </w:r>
      <w:hyperlink r:id="rId23" w:history="1">
        <w:r w:rsidRPr="002652EC">
          <w:rPr>
            <w:rFonts w:ascii="Times New Roman" w:hAnsi="Times New Roman" w:cs="Times New Roman"/>
            <w:color w:val="0000FF"/>
            <w:sz w:val="32"/>
            <w:szCs w:val="32"/>
          </w:rPr>
          <w:t>ч. 1 ст. 12</w:t>
        </w:r>
      </w:hyperlink>
      <w:r w:rsidRPr="002652EC">
        <w:rPr>
          <w:rFonts w:ascii="Times New Roman" w:hAnsi="Times New Roman" w:cs="Times New Roman"/>
          <w:sz w:val="32"/>
          <w:szCs w:val="32"/>
        </w:rPr>
        <w:t xml:space="preserve"> Закона от 25.07.2002 N 114-ФЗ).</w:t>
      </w:r>
    </w:p>
    <w:p w:rsidR="002652EC" w:rsidRPr="002652EC" w:rsidRDefault="002652EC" w:rsidP="002652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2652EC">
        <w:rPr>
          <w:rFonts w:ascii="Times New Roman" w:hAnsi="Times New Roman" w:cs="Times New Roman"/>
          <w:sz w:val="32"/>
          <w:szCs w:val="32"/>
        </w:rPr>
        <w:t>Кроме того, запрещается распространение в блогах информации, которая направлена на пропаганду войны, нацистской атрибутики или иной запрещенной символики, разжигание национальной, расовой или религиозной ненависти и вражды (</w:t>
      </w:r>
      <w:hyperlink r:id="rId24" w:history="1">
        <w:r w:rsidRPr="002652EC">
          <w:rPr>
            <w:rFonts w:ascii="Times New Roman" w:hAnsi="Times New Roman" w:cs="Times New Roman"/>
            <w:color w:val="0000FF"/>
            <w:sz w:val="32"/>
            <w:szCs w:val="32"/>
          </w:rPr>
          <w:t>ст. ст. 20.3</w:t>
        </w:r>
      </w:hyperlink>
      <w:r w:rsidRPr="002652EC">
        <w:rPr>
          <w:rFonts w:ascii="Times New Roman" w:hAnsi="Times New Roman" w:cs="Times New Roman"/>
          <w:sz w:val="32"/>
          <w:szCs w:val="32"/>
        </w:rPr>
        <w:t xml:space="preserve">, </w:t>
      </w:r>
      <w:hyperlink r:id="rId25" w:history="1">
        <w:r w:rsidRPr="002652EC">
          <w:rPr>
            <w:rFonts w:ascii="Times New Roman" w:hAnsi="Times New Roman" w:cs="Times New Roman"/>
            <w:color w:val="0000FF"/>
            <w:sz w:val="32"/>
            <w:szCs w:val="32"/>
          </w:rPr>
          <w:t>20.3.1</w:t>
        </w:r>
      </w:hyperlink>
      <w:r w:rsidRPr="002652EC">
        <w:rPr>
          <w:rFonts w:ascii="Times New Roman" w:hAnsi="Times New Roman" w:cs="Times New Roman"/>
          <w:sz w:val="32"/>
          <w:szCs w:val="32"/>
        </w:rPr>
        <w:t xml:space="preserve"> КоАП РФ; </w:t>
      </w:r>
      <w:hyperlink r:id="rId26" w:history="1">
        <w:r w:rsidRPr="002652EC">
          <w:rPr>
            <w:rFonts w:ascii="Times New Roman" w:hAnsi="Times New Roman" w:cs="Times New Roman"/>
            <w:color w:val="0000FF"/>
            <w:sz w:val="32"/>
            <w:szCs w:val="32"/>
          </w:rPr>
          <w:t>ст. 282</w:t>
        </w:r>
      </w:hyperlink>
      <w:r w:rsidRPr="002652EC">
        <w:rPr>
          <w:rFonts w:ascii="Times New Roman" w:hAnsi="Times New Roman" w:cs="Times New Roman"/>
          <w:sz w:val="32"/>
          <w:szCs w:val="32"/>
        </w:rPr>
        <w:t xml:space="preserve"> УК РФ; </w:t>
      </w:r>
      <w:hyperlink r:id="rId27" w:history="1">
        <w:r w:rsidRPr="002652EC">
          <w:rPr>
            <w:rFonts w:ascii="Times New Roman" w:hAnsi="Times New Roman" w:cs="Times New Roman"/>
            <w:color w:val="0000FF"/>
            <w:sz w:val="32"/>
            <w:szCs w:val="32"/>
          </w:rPr>
          <w:t>ч. 6 ст. 10</w:t>
        </w:r>
      </w:hyperlink>
      <w:r w:rsidRPr="002652EC">
        <w:rPr>
          <w:rFonts w:ascii="Times New Roman" w:hAnsi="Times New Roman" w:cs="Times New Roman"/>
          <w:sz w:val="32"/>
          <w:szCs w:val="32"/>
        </w:rPr>
        <w:t xml:space="preserve"> Закона N 149-ФЗ).</w:t>
      </w:r>
    </w:p>
    <w:p w:rsidR="002652EC" w:rsidRPr="002652EC" w:rsidRDefault="002652EC" w:rsidP="002652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2652EC">
        <w:rPr>
          <w:rFonts w:ascii="Times New Roman" w:hAnsi="Times New Roman" w:cs="Times New Roman"/>
          <w:sz w:val="32"/>
          <w:szCs w:val="32"/>
        </w:rPr>
        <w:t>Блогер</w:t>
      </w:r>
      <w:proofErr w:type="spellEnd"/>
      <w:r w:rsidRPr="002652EC">
        <w:rPr>
          <w:rFonts w:ascii="Times New Roman" w:hAnsi="Times New Roman" w:cs="Times New Roman"/>
          <w:sz w:val="32"/>
          <w:szCs w:val="32"/>
        </w:rPr>
        <w:t xml:space="preserve"> при размещении общедоступной информации на сайте или странице сайта в сети Интернет должен обеспечивать права несовершеннолетних.</w:t>
      </w:r>
    </w:p>
    <w:p w:rsidR="002652EC" w:rsidRPr="002652EC" w:rsidRDefault="002652EC" w:rsidP="002652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2652EC">
        <w:rPr>
          <w:rFonts w:ascii="Times New Roman" w:hAnsi="Times New Roman" w:cs="Times New Roman"/>
          <w:sz w:val="32"/>
          <w:szCs w:val="32"/>
        </w:rPr>
        <w:t>Не допускается, например, незаконное распространение информации, указывающей на личность несовершеннолетнего потерпевшего, не достигшего 16-летнего возраста, по уголовному делу либо информации, содержащей описание полученных в связи с преступлением физических или нравственных страданий, повлекшее причинение вреда здоровью несовершеннолетнего, или психическое расстройство несовершеннолетнего, или иные тяжкие последствия (</w:t>
      </w:r>
      <w:hyperlink r:id="rId28" w:history="1">
        <w:r w:rsidRPr="002652EC">
          <w:rPr>
            <w:rFonts w:ascii="Times New Roman" w:hAnsi="Times New Roman" w:cs="Times New Roman"/>
            <w:color w:val="0000FF"/>
            <w:sz w:val="32"/>
            <w:szCs w:val="32"/>
          </w:rPr>
          <w:t>ч. 3 ст. 137</w:t>
        </w:r>
      </w:hyperlink>
      <w:r w:rsidRPr="002652EC">
        <w:rPr>
          <w:rFonts w:ascii="Times New Roman" w:hAnsi="Times New Roman" w:cs="Times New Roman"/>
          <w:sz w:val="32"/>
          <w:szCs w:val="32"/>
        </w:rPr>
        <w:t xml:space="preserve"> УК РФ).</w:t>
      </w:r>
    </w:p>
    <w:p w:rsidR="00B65E94" w:rsidRPr="002652EC" w:rsidRDefault="00B65E94">
      <w:pPr>
        <w:rPr>
          <w:rFonts w:ascii="Times New Roman" w:hAnsi="Times New Roman" w:cs="Times New Roman"/>
          <w:sz w:val="32"/>
          <w:szCs w:val="32"/>
        </w:rPr>
      </w:pPr>
    </w:p>
    <w:sectPr w:rsidR="00B65E94" w:rsidRPr="002652EC" w:rsidSect="00FB113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E6A"/>
    <w:rsid w:val="002652EC"/>
    <w:rsid w:val="00B65E94"/>
    <w:rsid w:val="00C93E6A"/>
    <w:rsid w:val="00DE5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7F232"/>
  <w15:docId w15:val="{D40F0ACC-1A6E-4C4D-9B00-97F917F17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52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52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24A649EEEC299CA6BA6F03097E49CB88E25B4E6C0EE1B444CA0F5E70EA803D8A5371E5C571CEB68706D11D13FF55D5EEAF5DBDEEaFM0K" TargetMode="External"/><Relationship Id="rId13" Type="http://schemas.openxmlformats.org/officeDocument/2006/relationships/hyperlink" Target="consultantplus://offline/ref=2924A649EEEC299CA6BA6F03097E49CB8EE45B4C6900BCBE4C93035C77E5DF2A8D1A7DE3CC77C7EBDD16D55447F54AD2F6B159A3EEF08Ea8M8K" TargetMode="External"/><Relationship Id="rId18" Type="http://schemas.openxmlformats.org/officeDocument/2006/relationships/hyperlink" Target="consultantplus://offline/ref=2924A649EEEC299CA6BA6F03097E49CB88E25D4A6803E1B444CA0F5E70EA803D8A5371E2CC77C5E1D649D04156AD46D4EFAF5FBBF2F28C8Aa2M9K" TargetMode="External"/><Relationship Id="rId26" Type="http://schemas.openxmlformats.org/officeDocument/2006/relationships/hyperlink" Target="consultantplus://offline/ref=2924A649EEEC299CA6BA6F03097E49CB88E2524F670FE1B444CA0F5E70EA803D8A5371E1C976C5E98213C0451FF94CCBE8B741BFECF2a8MC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924A649EEEC299CA6BA6F03097E49CB88E2524F670FE1B444CA0F5E70EA803D8A5371E1CD75C2E98213C0451FF94CCBE8B741BFECF2a8MCK" TargetMode="External"/><Relationship Id="rId7" Type="http://schemas.openxmlformats.org/officeDocument/2006/relationships/hyperlink" Target="consultantplus://offline/ref=2924A649EEEC299CA6BA6F03097E49CB88E25B4E6C0EE1B444CA0F5E70EA803D8A5371E5C576CEB68706D11D13FF55D5EEAF5DBDEEaFM0K" TargetMode="External"/><Relationship Id="rId12" Type="http://schemas.openxmlformats.org/officeDocument/2006/relationships/hyperlink" Target="consultantplus://offline/ref=2924A649EEEC299CA6BA6F03097E49CB8EE45B4C6900BCBE4C93035C77E5DF2A8D1A7DE3CC77C7E4DD16D55447F54AD2F6B159A3EEF08Ea8M8K" TargetMode="External"/><Relationship Id="rId17" Type="http://schemas.openxmlformats.org/officeDocument/2006/relationships/hyperlink" Target="consultantplus://offline/ref=2924A649EEEC299CA6BA6F03097E49CB88E252486B0AE1B444CA0F5E70EA803D8A5371EBC871C4E98213C0451FF94CCBE8B741BFECF2a8MCK" TargetMode="External"/><Relationship Id="rId25" Type="http://schemas.openxmlformats.org/officeDocument/2006/relationships/hyperlink" Target="consultantplus://offline/ref=2924A649EEEC299CA6BA6F03097E49CB88E252486B0AE1B444CA0F5E70EA803D8A5371EBC876C2E98213C0451FF94CCBE8B741BFECF2a8MCK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924A649EEEC299CA6BA6F03097E49CB88E252486B0AE1B444CA0F5E70EA803D8A5371EBC872CCE98213C0451FF94CCBE8B741BFECF2a8MCK" TargetMode="External"/><Relationship Id="rId20" Type="http://schemas.openxmlformats.org/officeDocument/2006/relationships/hyperlink" Target="consultantplus://offline/ref=2924A649EEEC299CA6BA6F03097E49CB88E2524F670FE1B444CA0F5E70EA803D8A5371E1CA71C6E98213C0451FF94CCBE8B741BFECF2a8MCK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924A649EEEC299CA6BA6F03097E49CB88E25B4E6C0EE1B444CA0F5E70EA803D8A5371E5C473CEB68706D11D13FF55D5EEAF5DBDEEaFM0K" TargetMode="External"/><Relationship Id="rId11" Type="http://schemas.openxmlformats.org/officeDocument/2006/relationships/hyperlink" Target="consultantplus://offline/ref=2924A649EEEC299CA6BA6F03097E49CB8EE45B4C6900BCBE4C93035C77E5DF2A8D1A7DE3CC77C7E0DD16D55447F54AD2F6B159A3EEF08Ea8M8K" TargetMode="External"/><Relationship Id="rId24" Type="http://schemas.openxmlformats.org/officeDocument/2006/relationships/hyperlink" Target="consultantplus://offline/ref=2924A649EEEC299CA6BA6F03097E49CB88E252486B0AE1B444CA0F5E70EA803D8A5371E5CD76CCE98213C0451FF94CCBE8B741BFECF2a8MCK" TargetMode="Externa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2924A649EEEC299CA6BA6F03097E49CB8EE45B4C6900BCBE4C93035C77E5DF2A8D1A7DE3CC77C6E4DD16D55447F54AD2F6B159A3EEF08Ea8M8K" TargetMode="External"/><Relationship Id="rId23" Type="http://schemas.openxmlformats.org/officeDocument/2006/relationships/hyperlink" Target="consultantplus://offline/ref=2924A649EEEC299CA6BA6F03097E49CB88E5524F6809E1B444CA0F5E70EA803D8A5371E2CC77C5E5D349D04156AD46D4EFAF5FBBF2F28C8Aa2M9K" TargetMode="External"/><Relationship Id="rId28" Type="http://schemas.openxmlformats.org/officeDocument/2006/relationships/hyperlink" Target="consultantplus://offline/ref=2924A649EEEC299CA6BA6F03097E49CB88E2524F670FE1B444CA0F5E70EA803D8A5371E2C974C1E98213C0451FF94CCBE8B741BFECF2a8MCK" TargetMode="External"/><Relationship Id="rId10" Type="http://schemas.openxmlformats.org/officeDocument/2006/relationships/hyperlink" Target="consultantplus://offline/ref=2924A649EEEC299CA6BA6F03097E49CB88E2524F670FE1B444CA0F5E70EA803D8A5371E2CD70C0E98213C0451FF94CCBE8B741BFECF2a8MCK" TargetMode="External"/><Relationship Id="rId19" Type="http://schemas.openxmlformats.org/officeDocument/2006/relationships/hyperlink" Target="consultantplus://offline/ref=2924A649EEEC299CA6BA6F03097E49CB88E2524F670FE1B444CA0F5E70EA803D8A5371E1CA72CCE98213C0451FF94CCBE8B741BFECF2a8MC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924A649EEEC299CA6BA6F03097E49CB88E25B4E6C0EE1B444CA0F5E70EA803D8A5371E4CC77CEB68706D11D13FF55D5EEAF5DBDEEaFM0K" TargetMode="External"/><Relationship Id="rId14" Type="http://schemas.openxmlformats.org/officeDocument/2006/relationships/hyperlink" Target="consultantplus://offline/ref=2924A649EEEC299CA6BA6F03097E49CB88E252486B0AE1B444CA0F5E70EA803D8A5371E0CE7FC6E98213C0451FF94CCBE8B741BFECF2a8MCK" TargetMode="External"/><Relationship Id="rId22" Type="http://schemas.openxmlformats.org/officeDocument/2006/relationships/hyperlink" Target="consultantplus://offline/ref=2924A649EEEC299CA6BA6F03097E49CB88E2524F670FE1B444CA0F5E70EA803D8A5371E2CA74C3E98213C0451FF94CCBE8B741BFECF2a8MCK" TargetMode="External"/><Relationship Id="rId27" Type="http://schemas.openxmlformats.org/officeDocument/2006/relationships/hyperlink" Target="consultantplus://offline/ref=2924A649EEEC299CA6BA6F03097E49CB88E252496D08E1B444CA0F5E70EA803D8A5371E2CC77C4E2D449D04156AD46D4EFAF5FBBF2F28C8Aa2M9K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1075</Words>
  <Characters>6129</Characters>
  <Application>Microsoft Office Word</Application>
  <DocSecurity>0</DocSecurity>
  <Lines>51</Lines>
  <Paragraphs>14</Paragraphs>
  <ScaleCrop>false</ScaleCrop>
  <Company/>
  <LinksUpToDate>false</LinksUpToDate>
  <CharactersWithSpaces>7190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Постовалов Александр Владимирович</cp:lastModifiedBy>
  <cp:revision>3</cp:revision>
  <dcterms:created xsi:type="dcterms:W3CDTF">2020-06-17T10:12:00Z</dcterms:created>
  <dcterms:modified xsi:type="dcterms:W3CDTF">2020-12-23T12:40:00Z</dcterms:modified>
</cp:coreProperties>
</file>